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D0FD73" w14:textId="77777777" w:rsidR="003C2C6E" w:rsidRDefault="00B06021" w:rsidP="00740EFB">
      <w:pPr>
        <w:spacing w:after="200" w:line="360" w:lineRule="auto"/>
        <w:jc w:val="both"/>
        <w:rPr>
          <w:rFonts w:ascii="Times New Roman" w:eastAsia="Times New Roman" w:hAnsi="Times New Roman" w:cs="Times New Roman"/>
          <w:sz w:val="28"/>
        </w:rPr>
      </w:pPr>
      <w:r>
        <w:rPr>
          <w:rFonts w:ascii="Times New Roman" w:eastAsia="Times New Roman" w:hAnsi="Times New Roman" w:cs="Times New Roman"/>
          <w:sz w:val="28"/>
        </w:rPr>
        <w:tab/>
        <w:t xml:space="preserve">The central objective of planning in India at the present stage is to a process of for a richer and more varied life. The problem of development of an under developed development which will raise living standards and open out to the people new </w:t>
      </w:r>
      <w:r>
        <w:rPr>
          <w:rFonts w:ascii="Times New Roman" w:eastAsia="Times New Roman" w:hAnsi="Times New Roman" w:cs="Times New Roman"/>
          <w:sz w:val="28"/>
        </w:rPr>
        <w:t>opportunities economy is one of utilizing more effectively the potential resources available to the community</w:t>
      </w:r>
      <w:bookmarkStart w:id="0" w:name="_GoBack"/>
      <w:bookmarkEnd w:id="0"/>
      <w:r>
        <w:rPr>
          <w:rFonts w:ascii="Times New Roman" w:eastAsia="Times New Roman" w:hAnsi="Times New Roman" w:cs="Times New Roman"/>
          <w:sz w:val="28"/>
        </w:rPr>
        <w:t>. The effect of it is to our liking or not. This attitude is a new one, a very new indeed for most of us. For many thousands of years generations o</w:t>
      </w:r>
      <w:r>
        <w:rPr>
          <w:rFonts w:ascii="Times New Roman" w:eastAsia="Times New Roman" w:hAnsi="Times New Roman" w:cs="Times New Roman"/>
          <w:sz w:val="28"/>
        </w:rPr>
        <w:t>f men went on living in the midst of vast resources of production which they lacked not only the knowledge to use but even the power to recognize as sources of productive power.</w:t>
      </w:r>
    </w:p>
    <w:p w14:paraId="64980249" w14:textId="77777777" w:rsidR="003C2C6E" w:rsidRDefault="00B06021" w:rsidP="00740EFB">
      <w:pPr>
        <w:spacing w:after="200" w:line="360" w:lineRule="auto"/>
        <w:jc w:val="both"/>
        <w:rPr>
          <w:rFonts w:ascii="Times New Roman" w:eastAsia="Times New Roman" w:hAnsi="Times New Roman" w:cs="Times New Roman"/>
          <w:sz w:val="28"/>
        </w:rPr>
      </w:pPr>
      <w:r>
        <w:rPr>
          <w:rFonts w:ascii="Times New Roman" w:eastAsia="Times New Roman" w:hAnsi="Times New Roman" w:cs="Times New Roman"/>
          <w:sz w:val="28"/>
        </w:rPr>
        <w:tab/>
        <w:t>There was coal under the earth, and even on its surface; there were also rich</w:t>
      </w:r>
      <w:r>
        <w:rPr>
          <w:rFonts w:ascii="Times New Roman" w:eastAsia="Times New Roman" w:hAnsi="Times New Roman" w:cs="Times New Roman"/>
          <w:sz w:val="28"/>
        </w:rPr>
        <w:t xml:space="preserve"> mineral deposits of many other kinds. Vast latent powers of fertility existed in the soil, and in the possibilities of breeding and selection of crops and animals; the powers of steam and electricity were there, but were not known, and not applied.</w:t>
      </w:r>
    </w:p>
    <w:sectPr w:rsidR="003C2C6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1"/>
    <w:family w:val="auto"/>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2"/>
  </w:compat>
  <w:rsids>
    <w:rsidRoot w:val="003C2C6E"/>
    <w:rsid w:val="00204AE6"/>
    <w:rsid w:val="003C2C6E"/>
    <w:rsid w:val="00740EFB"/>
    <w:rsid w:val="00B06021"/>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5F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IN" w:eastAsia="en-IN" w:bidi="mr-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179</Words>
  <Characters>826</Characters>
  <Application>Microsoft Office Word</Application>
  <DocSecurity>0</DocSecurity>
  <Lines>13</Lines>
  <Paragraphs>2</Paragraphs>
  <ScaleCrop>false</ScaleCrop>
  <Company/>
  <LinksUpToDate>false</LinksUpToDate>
  <CharactersWithSpaces>1005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winnersoft</cp:lastModifiedBy>
  <cp:revision>3</cp:revision>
  <dcterms:created xsi:type="dcterms:W3CDTF">2024-10-22T06:53:00Z</dcterms:created>
  <dcterms:modified xsi:type="dcterms:W3CDTF">2025-11-17T07:46:00Z</dcterms:modified>
</cp:coreProperties>
</file>